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B4B" w:rsidRDefault="005F6B4B" w:rsidP="00DB3C4F">
      <w:pPr>
        <w:pStyle w:val="PlainText"/>
        <w:jc w:val="center"/>
      </w:pPr>
    </w:p>
    <w:p w:rsidR="00066529" w:rsidRDefault="00066529" w:rsidP="00F005E6">
      <w:pPr>
        <w:rPr>
          <w:rFonts w:asciiTheme="minorHAnsi" w:hAnsiTheme="minorHAnsi" w:cstheme="minorHAnsi"/>
          <w:sz w:val="28"/>
          <w:szCs w:val="28"/>
        </w:rPr>
      </w:pPr>
    </w:p>
    <w:p w:rsidR="00DB3C4F" w:rsidRDefault="00DB3C4F" w:rsidP="00F005E6">
      <w:pPr>
        <w:rPr>
          <w:rFonts w:asciiTheme="minorHAnsi" w:hAnsiTheme="minorHAnsi" w:cstheme="minorHAnsi"/>
          <w:sz w:val="28"/>
          <w:szCs w:val="28"/>
        </w:rPr>
      </w:pPr>
      <w:bookmarkStart w:id="0" w:name="_GoBack"/>
    </w:p>
    <w:bookmarkEnd w:id="0"/>
    <w:p w:rsidR="00DB3C4F" w:rsidRDefault="00DB3C4F" w:rsidP="00DB3C4F">
      <w:pPr>
        <w:shd w:val="clear" w:color="auto" w:fill="FFFFFF"/>
        <w:jc w:val="center"/>
        <w:rPr>
          <w:rFonts w:ascii="Calibri" w:hAnsi="Calibri"/>
          <w:color w:val="282828"/>
        </w:rPr>
      </w:pPr>
    </w:p>
    <w:p w:rsidR="00181E88" w:rsidRPr="000750F4" w:rsidRDefault="00181E88" w:rsidP="008D58B8">
      <w:pPr>
        <w:rPr>
          <w:rFonts w:ascii="Arial" w:hAnsi="Arial" w:cs="Arial"/>
          <w:b/>
          <w:bCs/>
          <w:sz w:val="44"/>
          <w:szCs w:val="44"/>
          <w:u w:val="single"/>
        </w:rPr>
      </w:pPr>
      <w:r w:rsidRPr="000750F4">
        <w:rPr>
          <w:rFonts w:ascii="Arial" w:hAnsi="Arial" w:cs="Arial"/>
          <w:b/>
          <w:bCs/>
          <w:sz w:val="44"/>
          <w:szCs w:val="44"/>
          <w:u w:val="single"/>
        </w:rPr>
        <w:t>PUBLIC NOTICE</w:t>
      </w:r>
    </w:p>
    <w:p w:rsidR="00181E88" w:rsidRDefault="00181E88" w:rsidP="008D58B8">
      <w:pPr>
        <w:rPr>
          <w:rFonts w:ascii="Arial" w:hAnsi="Arial" w:cs="Arial"/>
          <w:b/>
          <w:bCs/>
          <w:sz w:val="44"/>
          <w:szCs w:val="44"/>
        </w:rPr>
      </w:pPr>
    </w:p>
    <w:p w:rsidR="008D58B8" w:rsidRDefault="008D58B8" w:rsidP="00181E88">
      <w:pPr>
        <w:jc w:val="center"/>
        <w:rPr>
          <w:rFonts w:ascii="Arial" w:hAnsi="Arial" w:cs="Arial"/>
          <w:b/>
          <w:bCs/>
          <w:sz w:val="44"/>
          <w:szCs w:val="44"/>
        </w:rPr>
      </w:pPr>
      <w:r>
        <w:rPr>
          <w:rFonts w:ascii="Arial" w:hAnsi="Arial" w:cs="Arial"/>
          <w:b/>
          <w:bCs/>
          <w:sz w:val="44"/>
          <w:szCs w:val="44"/>
        </w:rPr>
        <w:t>WLAE Changing to New</w:t>
      </w:r>
      <w:r w:rsidR="00181E88">
        <w:rPr>
          <w:rFonts w:ascii="Arial" w:hAnsi="Arial" w:cs="Arial"/>
          <w:b/>
          <w:bCs/>
          <w:sz w:val="44"/>
          <w:szCs w:val="44"/>
        </w:rPr>
        <w:t xml:space="preserve">                        </w:t>
      </w:r>
      <w:r>
        <w:rPr>
          <w:rFonts w:ascii="Arial" w:hAnsi="Arial" w:cs="Arial"/>
          <w:b/>
          <w:bCs/>
          <w:sz w:val="44"/>
          <w:szCs w:val="44"/>
        </w:rPr>
        <w:t xml:space="preserve"> Broadcast Frequency</w:t>
      </w:r>
    </w:p>
    <w:p w:rsidR="008D58B8" w:rsidRPr="00181E88" w:rsidRDefault="008D58B8" w:rsidP="008D58B8">
      <w:pPr>
        <w:pStyle w:val="NormalWeb"/>
        <w:shd w:val="clear" w:color="auto" w:fill="F6F8FA"/>
        <w:rPr>
          <w:rFonts w:ascii="Arial" w:hAnsi="Arial" w:cs="Arial"/>
        </w:rPr>
      </w:pPr>
      <w:r w:rsidRPr="00181E88">
        <w:rPr>
          <w:rFonts w:ascii="Arial" w:hAnsi="Arial" w:cs="Arial"/>
        </w:rPr>
        <w:t>To watch WLAE over the air you’ll</w:t>
      </w:r>
      <w:r w:rsidR="00181E88" w:rsidRPr="00181E88">
        <w:rPr>
          <w:rFonts w:ascii="Arial" w:hAnsi="Arial" w:cs="Arial"/>
        </w:rPr>
        <w:t xml:space="preserve"> need to rescan your TV on</w:t>
      </w:r>
      <w:r w:rsidRPr="00181E88">
        <w:rPr>
          <w:rFonts w:ascii="Arial" w:hAnsi="Arial" w:cs="Arial"/>
        </w:rPr>
        <w:t> </w:t>
      </w:r>
      <w:r w:rsidR="00181E88" w:rsidRPr="00181E88">
        <w:rPr>
          <w:rStyle w:val="Strong"/>
          <w:rFonts w:ascii="Arial" w:hAnsi="Arial" w:cs="Arial"/>
        </w:rPr>
        <w:t>November 18, 2024</w:t>
      </w:r>
      <w:r w:rsidRPr="00181E88">
        <w:rPr>
          <w:rFonts w:ascii="Arial" w:hAnsi="Arial" w:cs="Arial"/>
        </w:rPr>
        <w:t> to continue watching the station</w:t>
      </w:r>
      <w:r w:rsidR="00181E88" w:rsidRPr="00181E88">
        <w:rPr>
          <w:rFonts w:ascii="Arial" w:hAnsi="Arial" w:cs="Arial"/>
        </w:rPr>
        <w:t xml:space="preserve">. </w:t>
      </w:r>
      <w:r w:rsidRPr="00181E88">
        <w:rPr>
          <w:rFonts w:ascii="Arial" w:hAnsi="Arial" w:cs="Arial"/>
        </w:rPr>
        <w:t>It only takes a minute, but you’ll need to do it to continue watching WLAE. </w:t>
      </w:r>
    </w:p>
    <w:p w:rsidR="008D58B8" w:rsidRPr="00181E88" w:rsidRDefault="008D58B8" w:rsidP="008D58B8">
      <w:pPr>
        <w:pStyle w:val="NormalWeb"/>
        <w:shd w:val="clear" w:color="auto" w:fill="F6F8FA"/>
        <w:rPr>
          <w:rFonts w:ascii="Arial" w:hAnsi="Arial" w:cs="Arial"/>
        </w:rPr>
      </w:pPr>
      <w:r w:rsidRPr="00181E88">
        <w:rPr>
          <w:rFonts w:ascii="Arial" w:hAnsi="Arial" w:cs="Arial"/>
        </w:rPr>
        <w:t xml:space="preserve">This change impacts how WLAE is received over the air by your TV and its antenna. Suppose you currently watch WLAE for free over the air with a TV antenna, sometime in July, when WLAE announces the transition date. In that case, you’ll need to rescan your TV to make sure it recognizes the new frequency and you can continue watching WLAE HD 32.1, WLAE Encore 32.2, </w:t>
      </w:r>
      <w:r w:rsidR="00567D4A">
        <w:rPr>
          <w:rFonts w:ascii="Arial" w:hAnsi="Arial" w:cs="Arial"/>
        </w:rPr>
        <w:t xml:space="preserve">and </w:t>
      </w:r>
      <w:r w:rsidRPr="00181E88">
        <w:rPr>
          <w:rFonts w:ascii="Arial" w:hAnsi="Arial" w:cs="Arial"/>
        </w:rPr>
        <w:t>WLAE 32.3 Catholic TV. It only takes a few minutes, but you’ll need to rescan to keep watching WLAE on our new broadcast frequency. </w:t>
      </w:r>
    </w:p>
    <w:p w:rsidR="008D58B8" w:rsidRPr="00181E88" w:rsidRDefault="008D58B8" w:rsidP="008D58B8">
      <w:pPr>
        <w:pStyle w:val="NormalWeb"/>
        <w:shd w:val="clear" w:color="auto" w:fill="F6F8FA"/>
        <w:rPr>
          <w:rFonts w:ascii="Arial" w:hAnsi="Arial" w:cs="Arial"/>
        </w:rPr>
      </w:pPr>
      <w:r w:rsidRPr="00181E88">
        <w:rPr>
          <w:rStyle w:val="Strong"/>
          <w:rFonts w:ascii="Arial" w:hAnsi="Arial" w:cs="Arial"/>
        </w:rPr>
        <w:t>How do I rescan my TV?</w:t>
      </w:r>
      <w:r w:rsidRPr="00181E88">
        <w:rPr>
          <w:rFonts w:ascii="Arial" w:hAnsi="Arial" w:cs="Arial"/>
          <w:b/>
          <w:bCs/>
        </w:rPr>
        <w:br/>
      </w:r>
      <w:r w:rsidRPr="00181E88">
        <w:rPr>
          <w:rFonts w:ascii="Arial" w:hAnsi="Arial" w:cs="Arial"/>
        </w:rPr>
        <w:t>This is the same type of scan you did to find your local channels when you set up your TV or converter box for the first time.</w:t>
      </w:r>
    </w:p>
    <w:p w:rsidR="008D58B8" w:rsidRPr="00181E88" w:rsidRDefault="008D58B8" w:rsidP="008D58B8">
      <w:pPr>
        <w:pStyle w:val="NormalWeb"/>
        <w:shd w:val="clear" w:color="auto" w:fill="F6F8FA"/>
        <w:rPr>
          <w:rFonts w:ascii="Arial" w:hAnsi="Arial" w:cs="Arial"/>
        </w:rPr>
      </w:pPr>
      <w:r w:rsidRPr="00181E88">
        <w:rPr>
          <w:rFonts w:ascii="Arial" w:hAnsi="Arial" w:cs="Arial"/>
        </w:rPr>
        <w:t xml:space="preserve">The terminology for rescanning differs somewhat across manufacturers. Rescanning may also be </w:t>
      </w:r>
      <w:r w:rsidR="00181E88">
        <w:rPr>
          <w:rFonts w:ascii="Arial" w:hAnsi="Arial" w:cs="Arial"/>
        </w:rPr>
        <w:t>called</w:t>
      </w:r>
      <w:r w:rsidRPr="00181E88">
        <w:rPr>
          <w:rFonts w:ascii="Arial" w:hAnsi="Arial" w:cs="Arial"/>
        </w:rPr>
        <w:t xml:space="preserve"> auto-tuning, channel set-up, channel scan, channel search, auto-scan, auto-program, or other terminology, depending on your TV make and model. Instructions are similar for most remote controls. While the terminology may differ, the process for rescanning is fairly simple.</w:t>
      </w:r>
    </w:p>
    <w:p w:rsidR="008D58B8" w:rsidRPr="00181E88" w:rsidRDefault="008D58B8" w:rsidP="008D58B8">
      <w:pPr>
        <w:pStyle w:val="NormalWeb"/>
        <w:shd w:val="clear" w:color="auto" w:fill="F6F8FA"/>
        <w:rPr>
          <w:rFonts w:ascii="Arial" w:hAnsi="Arial" w:cs="Arial"/>
        </w:rPr>
      </w:pPr>
      <w:r w:rsidRPr="00181E88">
        <w:rPr>
          <w:rFonts w:ascii="Arial" w:hAnsi="Arial" w:cs="Arial"/>
        </w:rPr>
        <w:t>Instructions for various TVs and antennas typically include these steps:</w:t>
      </w:r>
    </w:p>
    <w:p w:rsidR="008D58B8" w:rsidRPr="00181E88" w:rsidRDefault="008D58B8" w:rsidP="008D58B8">
      <w:pPr>
        <w:numPr>
          <w:ilvl w:val="0"/>
          <w:numId w:val="4"/>
        </w:numPr>
        <w:shd w:val="clear" w:color="auto" w:fill="F6F8FA"/>
        <w:rPr>
          <w:rFonts w:ascii="Arial" w:hAnsi="Arial" w:cs="Arial"/>
        </w:rPr>
      </w:pPr>
      <w:r w:rsidRPr="00181E88">
        <w:rPr>
          <w:rFonts w:ascii="Arial" w:hAnsi="Arial" w:cs="Arial"/>
        </w:rPr>
        <w:t>Press “set-up” or “menu” on the TV remote control or converter box.</w:t>
      </w:r>
    </w:p>
    <w:p w:rsidR="008D58B8" w:rsidRPr="00181E88" w:rsidRDefault="008D58B8" w:rsidP="008D58B8">
      <w:pPr>
        <w:numPr>
          <w:ilvl w:val="0"/>
          <w:numId w:val="4"/>
        </w:numPr>
        <w:shd w:val="clear" w:color="auto" w:fill="F6F8FA"/>
        <w:rPr>
          <w:rFonts w:ascii="Arial" w:hAnsi="Arial" w:cs="Arial"/>
        </w:rPr>
      </w:pPr>
      <w:r w:rsidRPr="00181E88">
        <w:rPr>
          <w:rFonts w:ascii="Arial" w:hAnsi="Arial" w:cs="Arial"/>
        </w:rPr>
        <w:t>Select “channels,” “antenna,” or other similar terminology.</w:t>
      </w:r>
    </w:p>
    <w:p w:rsidR="008D58B8" w:rsidRPr="00181E88" w:rsidRDefault="008D58B8" w:rsidP="008D58B8">
      <w:pPr>
        <w:numPr>
          <w:ilvl w:val="0"/>
          <w:numId w:val="4"/>
        </w:numPr>
        <w:shd w:val="clear" w:color="auto" w:fill="F6F8FA"/>
        <w:rPr>
          <w:rFonts w:ascii="Arial" w:hAnsi="Arial" w:cs="Arial"/>
        </w:rPr>
      </w:pPr>
      <w:r w:rsidRPr="00181E88">
        <w:rPr>
          <w:rFonts w:ascii="Arial" w:hAnsi="Arial" w:cs="Arial"/>
        </w:rPr>
        <w:t>Click “scan,” “auto-tune,” “channel search,” “find channels,” “auto-program,” or other similar terminology.</w:t>
      </w:r>
    </w:p>
    <w:p w:rsidR="008D58B8" w:rsidRPr="00181E88" w:rsidRDefault="008D58B8" w:rsidP="008D58B8">
      <w:pPr>
        <w:numPr>
          <w:ilvl w:val="0"/>
          <w:numId w:val="4"/>
        </w:numPr>
        <w:shd w:val="clear" w:color="auto" w:fill="F6F8FA"/>
        <w:rPr>
          <w:rFonts w:ascii="Arial" w:hAnsi="Arial" w:cs="Arial"/>
        </w:rPr>
      </w:pPr>
      <w:r w:rsidRPr="00181E88">
        <w:rPr>
          <w:rFonts w:ascii="Arial" w:hAnsi="Arial" w:cs="Arial"/>
        </w:rPr>
        <w:t>The TV will do the rest. The process usually takes just a few minutes and will indicate when the process is complete.</w:t>
      </w:r>
    </w:p>
    <w:p w:rsidR="008D58B8" w:rsidRPr="00181E88" w:rsidRDefault="008D58B8" w:rsidP="008D58B8">
      <w:pPr>
        <w:pStyle w:val="NormalWeb"/>
        <w:shd w:val="clear" w:color="auto" w:fill="F6F8FA"/>
        <w:rPr>
          <w:rFonts w:ascii="Arial" w:eastAsiaTheme="minorHAnsi" w:hAnsi="Arial" w:cs="Arial"/>
        </w:rPr>
      </w:pPr>
      <w:r w:rsidRPr="00181E88">
        <w:rPr>
          <w:rFonts w:ascii="Arial" w:hAnsi="Arial" w:cs="Arial"/>
        </w:rPr>
        <w:lastRenderedPageBreak/>
        <w:t>If you have questions, consult your TV or converter box owner’s manual, or visit the manufacturer’s website, for instructions and customer service contact information.</w:t>
      </w:r>
    </w:p>
    <w:p w:rsidR="008D58B8" w:rsidRPr="00181E88" w:rsidRDefault="008D58B8" w:rsidP="008D58B8">
      <w:pPr>
        <w:pStyle w:val="NormalWeb"/>
        <w:shd w:val="clear" w:color="auto" w:fill="F6F8FA"/>
        <w:rPr>
          <w:rFonts w:ascii="Arial" w:hAnsi="Arial" w:cs="Arial"/>
        </w:rPr>
      </w:pPr>
      <w:r w:rsidRPr="00181E88">
        <w:rPr>
          <w:rFonts w:ascii="Arial" w:hAnsi="Arial" w:cs="Arial"/>
        </w:rPr>
        <w:t xml:space="preserve">WLAE is working to notify all local cable providers of the change in frequency and customers will not need to make any changes </w:t>
      </w:r>
      <w:r w:rsidR="00181E88">
        <w:rPr>
          <w:rFonts w:ascii="Arial" w:hAnsi="Arial" w:cs="Arial"/>
        </w:rPr>
        <w:t>to</w:t>
      </w:r>
      <w:r w:rsidRPr="00181E88">
        <w:rPr>
          <w:rFonts w:ascii="Arial" w:hAnsi="Arial" w:cs="Arial"/>
        </w:rPr>
        <w:t xml:space="preserve"> watch WLAE on cable. You will see WLAE on the same channel you currently watch it on.</w:t>
      </w:r>
      <w:r w:rsidRPr="00181E88">
        <w:rPr>
          <w:rFonts w:ascii="Arial" w:hAnsi="Arial" w:cs="Arial"/>
        </w:rPr>
        <w:br/>
      </w:r>
      <w:r w:rsidRPr="00181E88">
        <w:rPr>
          <w:rFonts w:ascii="Arial" w:hAnsi="Arial" w:cs="Arial"/>
          <w:b/>
          <w:bCs/>
        </w:rPr>
        <w:br/>
      </w:r>
      <w:r w:rsidRPr="00181E88">
        <w:rPr>
          <w:rFonts w:ascii="Arial" w:hAnsi="Arial" w:cs="Arial"/>
        </w:rPr>
        <w:t xml:space="preserve">WLAE is working to notify all satellite providers of the </w:t>
      </w:r>
      <w:r w:rsidR="00D41645">
        <w:rPr>
          <w:rFonts w:ascii="Arial" w:hAnsi="Arial" w:cs="Arial"/>
        </w:rPr>
        <w:t>technology change</w:t>
      </w:r>
      <w:r w:rsidRPr="00181E88">
        <w:rPr>
          <w:rFonts w:ascii="Arial" w:hAnsi="Arial" w:cs="Arial"/>
        </w:rPr>
        <w:t xml:space="preserve"> and customers will not need to make any changes </w:t>
      </w:r>
      <w:r w:rsidR="00181E88">
        <w:rPr>
          <w:rFonts w:ascii="Arial" w:hAnsi="Arial" w:cs="Arial"/>
        </w:rPr>
        <w:t>to</w:t>
      </w:r>
      <w:r w:rsidRPr="00181E88">
        <w:rPr>
          <w:rFonts w:ascii="Arial" w:hAnsi="Arial" w:cs="Arial"/>
        </w:rPr>
        <w:t xml:space="preserve"> watch WLAE on satellite. You will see WLAE on the same channel you currently watch it on.</w:t>
      </w:r>
      <w:r w:rsidRPr="00181E88">
        <w:rPr>
          <w:rFonts w:ascii="Arial" w:hAnsi="Arial" w:cs="Arial"/>
        </w:rPr>
        <w:br/>
      </w:r>
      <w:r w:rsidRPr="00181E88">
        <w:rPr>
          <w:rFonts w:ascii="Arial" w:hAnsi="Arial" w:cs="Arial"/>
          <w:b/>
          <w:bCs/>
        </w:rPr>
        <w:br/>
      </w:r>
      <w:r w:rsidRPr="00181E88">
        <w:rPr>
          <w:rFonts w:ascii="Arial" w:hAnsi="Arial" w:cs="Arial"/>
        </w:rPr>
        <w:t xml:space="preserve">You should not need to buy a new antenna if you have been watching WLAE on your existing one, but all viewers will need to rescan their TVs and antennas </w:t>
      </w:r>
      <w:r w:rsidR="00181E88">
        <w:rPr>
          <w:rFonts w:ascii="Arial" w:hAnsi="Arial" w:cs="Arial"/>
        </w:rPr>
        <w:t>to</w:t>
      </w:r>
      <w:r w:rsidRPr="00181E88">
        <w:rPr>
          <w:rFonts w:ascii="Arial" w:hAnsi="Arial" w:cs="Arial"/>
        </w:rPr>
        <w:t xml:space="preserve"> receive the new WLAE signal.</w:t>
      </w:r>
    </w:p>
    <w:p w:rsidR="008D58B8" w:rsidRPr="00181E88" w:rsidRDefault="008D58B8" w:rsidP="008D58B8">
      <w:pPr>
        <w:pStyle w:val="NormalWeb"/>
        <w:shd w:val="clear" w:color="auto" w:fill="F6F8FA"/>
        <w:rPr>
          <w:rFonts w:ascii="Arial" w:hAnsi="Arial" w:cs="Arial"/>
        </w:rPr>
      </w:pPr>
      <w:r w:rsidRPr="00181E88">
        <w:rPr>
          <w:rFonts w:ascii="Arial" w:hAnsi="Arial" w:cs="Arial"/>
        </w:rPr>
        <w:t>If you do not rescan your TV, Channel 32 will go “black” on your TV or show a message that says “weak or no signal” if you don’t rescan your TV antenna when the change happens.</w:t>
      </w:r>
      <w:r w:rsidRPr="00181E88">
        <w:rPr>
          <w:rFonts w:ascii="Arial" w:hAnsi="Arial" w:cs="Arial"/>
        </w:rPr>
        <w:br/>
      </w:r>
      <w:r w:rsidRPr="00181E88">
        <w:rPr>
          <w:rFonts w:ascii="Arial" w:hAnsi="Arial" w:cs="Arial"/>
          <w:b/>
          <w:bCs/>
        </w:rPr>
        <w:br/>
      </w:r>
      <w:r w:rsidRPr="00181E88">
        <w:rPr>
          <w:rStyle w:val="Strong"/>
          <w:rFonts w:ascii="Arial" w:hAnsi="Arial" w:cs="Arial"/>
        </w:rPr>
        <w:t>Thank You for Watching WLAE!</w:t>
      </w:r>
    </w:p>
    <w:p w:rsidR="00DB3C4F" w:rsidRPr="00FF5710" w:rsidRDefault="00DB3C4F" w:rsidP="008D58B8">
      <w:pPr>
        <w:rPr>
          <w:rFonts w:ascii="Arial" w:hAnsi="Arial" w:cs="Arial"/>
          <w:sz w:val="28"/>
          <w:szCs w:val="28"/>
        </w:rPr>
      </w:pPr>
    </w:p>
    <w:sectPr w:rsidR="00DB3C4F" w:rsidRPr="00FF57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7F9B"/>
    <w:multiLevelType w:val="multilevel"/>
    <w:tmpl w:val="8076C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4D2A56"/>
    <w:multiLevelType w:val="multilevel"/>
    <w:tmpl w:val="CE0A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C0D8C"/>
    <w:multiLevelType w:val="multilevel"/>
    <w:tmpl w:val="F1AC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4C2C94"/>
    <w:multiLevelType w:val="hybridMultilevel"/>
    <w:tmpl w:val="3356C7E4"/>
    <w:lvl w:ilvl="0" w:tplc="9098A89E">
      <w:start w:val="3"/>
      <w:numFmt w:val="bullet"/>
      <w:lvlText w:val="-"/>
      <w:lvlJc w:val="left"/>
      <w:pPr>
        <w:tabs>
          <w:tab w:val="num" w:pos="720"/>
        </w:tabs>
        <w:ind w:left="720" w:hanging="360"/>
      </w:pPr>
      <w:rPr>
        <w:rFonts w:ascii="Arial-ItalicMT" w:eastAsia="Times New Roman" w:hAnsi="Arial-ItalicMT" w:cs="Arial-ItalicMT"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03"/>
    <w:rsid w:val="0000178B"/>
    <w:rsid w:val="00051F6D"/>
    <w:rsid w:val="00066529"/>
    <w:rsid w:val="000750F4"/>
    <w:rsid w:val="000C1265"/>
    <w:rsid w:val="00120356"/>
    <w:rsid w:val="00181E88"/>
    <w:rsid w:val="001E6258"/>
    <w:rsid w:val="002F43CB"/>
    <w:rsid w:val="003C2F60"/>
    <w:rsid w:val="00567D4A"/>
    <w:rsid w:val="005841CA"/>
    <w:rsid w:val="005F2FBD"/>
    <w:rsid w:val="005F4610"/>
    <w:rsid w:val="005F4955"/>
    <w:rsid w:val="005F6B4B"/>
    <w:rsid w:val="0065606F"/>
    <w:rsid w:val="00691AB4"/>
    <w:rsid w:val="00792BE2"/>
    <w:rsid w:val="007E529E"/>
    <w:rsid w:val="00851296"/>
    <w:rsid w:val="00880380"/>
    <w:rsid w:val="008D58B8"/>
    <w:rsid w:val="008E2E72"/>
    <w:rsid w:val="009B3038"/>
    <w:rsid w:val="009E60A3"/>
    <w:rsid w:val="00A553CA"/>
    <w:rsid w:val="00B65703"/>
    <w:rsid w:val="00D41645"/>
    <w:rsid w:val="00DB3C4F"/>
    <w:rsid w:val="00EF6565"/>
    <w:rsid w:val="00F005E6"/>
    <w:rsid w:val="00F20953"/>
    <w:rsid w:val="00FF5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E1693"/>
  <w15:chartTrackingRefBased/>
  <w15:docId w15:val="{A8B7236D-4DB0-4446-84E0-EBAB1135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link w:val="Heading2Char"/>
    <w:semiHidden/>
    <w:unhideWhenUsed/>
    <w:qFormat/>
    <w:rsid w:val="007E529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529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2BE2"/>
    <w:rPr>
      <w:color w:val="0000FF"/>
      <w:u w:val="single"/>
    </w:rPr>
  </w:style>
  <w:style w:type="character" w:customStyle="1" w:styleId="Heading2Char">
    <w:name w:val="Heading 2 Char"/>
    <w:link w:val="Heading2"/>
    <w:semiHidden/>
    <w:rsid w:val="007E529E"/>
    <w:rPr>
      <w:rFonts w:ascii="Cambria" w:eastAsia="Times New Roman" w:hAnsi="Cambria" w:cs="Times New Roman"/>
      <w:b/>
      <w:bCs/>
      <w:i/>
      <w:iCs/>
      <w:sz w:val="28"/>
      <w:szCs w:val="28"/>
    </w:rPr>
  </w:style>
  <w:style w:type="character" w:customStyle="1" w:styleId="Heading3Char">
    <w:name w:val="Heading 3 Char"/>
    <w:link w:val="Heading3"/>
    <w:semiHidden/>
    <w:rsid w:val="007E529E"/>
    <w:rPr>
      <w:rFonts w:ascii="Cambria" w:eastAsia="Times New Roman" w:hAnsi="Cambria" w:cs="Times New Roman"/>
      <w:b/>
      <w:bCs/>
      <w:sz w:val="26"/>
      <w:szCs w:val="26"/>
    </w:rPr>
  </w:style>
  <w:style w:type="paragraph" w:styleId="NormalWeb">
    <w:name w:val="Normal (Web)"/>
    <w:basedOn w:val="Normal"/>
    <w:uiPriority w:val="99"/>
    <w:unhideWhenUsed/>
    <w:rsid w:val="007E529E"/>
    <w:pPr>
      <w:spacing w:before="100" w:beforeAutospacing="1" w:after="375"/>
    </w:pPr>
  </w:style>
  <w:style w:type="paragraph" w:styleId="PlainText">
    <w:name w:val="Plain Text"/>
    <w:basedOn w:val="Normal"/>
    <w:link w:val="PlainTextChar"/>
    <w:uiPriority w:val="99"/>
    <w:unhideWhenUsed/>
    <w:rsid w:val="005F6B4B"/>
    <w:rPr>
      <w:rFonts w:ascii="Calibri" w:eastAsia="Calibri" w:hAnsi="Calibri"/>
      <w:sz w:val="22"/>
      <w:szCs w:val="21"/>
    </w:rPr>
  </w:style>
  <w:style w:type="character" w:customStyle="1" w:styleId="PlainTextChar">
    <w:name w:val="Plain Text Char"/>
    <w:link w:val="PlainText"/>
    <w:uiPriority w:val="99"/>
    <w:rsid w:val="005F6B4B"/>
    <w:rPr>
      <w:rFonts w:ascii="Calibri" w:eastAsia="Calibri" w:hAnsi="Calibri"/>
      <w:sz w:val="22"/>
      <w:szCs w:val="21"/>
    </w:rPr>
  </w:style>
  <w:style w:type="paragraph" w:styleId="BalloonText">
    <w:name w:val="Balloon Text"/>
    <w:basedOn w:val="Normal"/>
    <w:link w:val="BalloonTextChar"/>
    <w:rsid w:val="00066529"/>
    <w:rPr>
      <w:rFonts w:ascii="Segoe UI" w:hAnsi="Segoe UI" w:cs="Segoe UI"/>
      <w:sz w:val="18"/>
      <w:szCs w:val="18"/>
    </w:rPr>
  </w:style>
  <w:style w:type="character" w:customStyle="1" w:styleId="BalloonTextChar">
    <w:name w:val="Balloon Text Char"/>
    <w:basedOn w:val="DefaultParagraphFont"/>
    <w:link w:val="BalloonText"/>
    <w:rsid w:val="00066529"/>
    <w:rPr>
      <w:rFonts w:ascii="Segoe UI" w:hAnsi="Segoe UI" w:cs="Segoe UI"/>
      <w:sz w:val="18"/>
      <w:szCs w:val="18"/>
    </w:rPr>
  </w:style>
  <w:style w:type="character" w:styleId="Strong">
    <w:name w:val="Strong"/>
    <w:basedOn w:val="DefaultParagraphFont"/>
    <w:uiPriority w:val="22"/>
    <w:qFormat/>
    <w:rsid w:val="008D58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583881">
      <w:bodyDiv w:val="1"/>
      <w:marLeft w:val="0"/>
      <w:marRight w:val="0"/>
      <w:marTop w:val="0"/>
      <w:marBottom w:val="0"/>
      <w:divBdr>
        <w:top w:val="none" w:sz="0" w:space="0" w:color="auto"/>
        <w:left w:val="none" w:sz="0" w:space="0" w:color="auto"/>
        <w:bottom w:val="none" w:sz="0" w:space="0" w:color="auto"/>
        <w:right w:val="none" w:sz="0" w:space="0" w:color="auto"/>
      </w:divBdr>
    </w:div>
    <w:div w:id="1415324834">
      <w:bodyDiv w:val="1"/>
      <w:marLeft w:val="0"/>
      <w:marRight w:val="0"/>
      <w:marTop w:val="0"/>
      <w:marBottom w:val="0"/>
      <w:divBdr>
        <w:top w:val="none" w:sz="0" w:space="0" w:color="auto"/>
        <w:left w:val="none" w:sz="0" w:space="0" w:color="auto"/>
        <w:bottom w:val="none" w:sz="0" w:space="0" w:color="auto"/>
        <w:right w:val="none" w:sz="0" w:space="0" w:color="auto"/>
      </w:divBdr>
      <w:divsChild>
        <w:div w:id="1021667067">
          <w:marLeft w:val="0"/>
          <w:marRight w:val="0"/>
          <w:marTop w:val="0"/>
          <w:marBottom w:val="0"/>
          <w:divBdr>
            <w:top w:val="none" w:sz="0" w:space="0" w:color="auto"/>
            <w:left w:val="none" w:sz="0" w:space="0" w:color="auto"/>
            <w:bottom w:val="none" w:sz="0" w:space="0" w:color="auto"/>
            <w:right w:val="none" w:sz="0" w:space="0" w:color="auto"/>
          </w:divBdr>
          <w:divsChild>
            <w:div w:id="1873567852">
              <w:marLeft w:val="0"/>
              <w:marRight w:val="0"/>
              <w:marTop w:val="0"/>
              <w:marBottom w:val="0"/>
              <w:divBdr>
                <w:top w:val="none" w:sz="0" w:space="0" w:color="auto"/>
                <w:left w:val="none" w:sz="0" w:space="0" w:color="auto"/>
                <w:bottom w:val="none" w:sz="0" w:space="0" w:color="auto"/>
                <w:right w:val="none" w:sz="0" w:space="0" w:color="auto"/>
              </w:divBdr>
              <w:divsChild>
                <w:div w:id="393310225">
                  <w:marLeft w:val="0"/>
                  <w:marRight w:val="0"/>
                  <w:marTop w:val="0"/>
                  <w:marBottom w:val="0"/>
                  <w:divBdr>
                    <w:top w:val="none" w:sz="0" w:space="0" w:color="auto"/>
                    <w:left w:val="none" w:sz="0" w:space="0" w:color="auto"/>
                    <w:bottom w:val="none" w:sz="0" w:space="0" w:color="auto"/>
                    <w:right w:val="none" w:sz="0" w:space="0" w:color="auto"/>
                  </w:divBdr>
                  <w:divsChild>
                    <w:div w:id="159975701">
                      <w:marLeft w:val="0"/>
                      <w:marRight w:val="0"/>
                      <w:marTop w:val="0"/>
                      <w:marBottom w:val="0"/>
                      <w:divBdr>
                        <w:top w:val="none" w:sz="0" w:space="0" w:color="auto"/>
                        <w:left w:val="none" w:sz="0" w:space="0" w:color="auto"/>
                        <w:bottom w:val="none" w:sz="0" w:space="0" w:color="auto"/>
                        <w:right w:val="none" w:sz="0" w:space="0" w:color="auto"/>
                      </w:divBdr>
                      <w:divsChild>
                        <w:div w:id="920917976">
                          <w:marLeft w:val="0"/>
                          <w:marRight w:val="0"/>
                          <w:marTop w:val="0"/>
                          <w:marBottom w:val="0"/>
                          <w:divBdr>
                            <w:top w:val="none" w:sz="0" w:space="0" w:color="auto"/>
                            <w:left w:val="none" w:sz="0" w:space="0" w:color="auto"/>
                            <w:bottom w:val="none" w:sz="0" w:space="0" w:color="auto"/>
                            <w:right w:val="none" w:sz="0" w:space="0" w:color="auto"/>
                          </w:divBdr>
                        </w:div>
                        <w:div w:id="1115055985">
                          <w:marLeft w:val="0"/>
                          <w:marRight w:val="0"/>
                          <w:marTop w:val="0"/>
                          <w:marBottom w:val="0"/>
                          <w:divBdr>
                            <w:top w:val="none" w:sz="0" w:space="0" w:color="auto"/>
                            <w:left w:val="none" w:sz="0" w:space="0" w:color="auto"/>
                            <w:bottom w:val="none" w:sz="0" w:space="0" w:color="auto"/>
                            <w:right w:val="none" w:sz="0" w:space="0" w:color="auto"/>
                          </w:divBdr>
                          <w:divsChild>
                            <w:div w:id="1864246126">
                              <w:marLeft w:val="0"/>
                              <w:marRight w:val="0"/>
                              <w:marTop w:val="0"/>
                              <w:marBottom w:val="0"/>
                              <w:divBdr>
                                <w:top w:val="none" w:sz="0" w:space="0" w:color="auto"/>
                                <w:left w:val="none" w:sz="0" w:space="0" w:color="auto"/>
                                <w:bottom w:val="none" w:sz="0" w:space="0" w:color="auto"/>
                                <w:right w:val="none" w:sz="0" w:space="0" w:color="auto"/>
                              </w:divBdr>
                              <w:divsChild>
                                <w:div w:id="201332286">
                                  <w:marLeft w:val="0"/>
                                  <w:marRight w:val="0"/>
                                  <w:marTop w:val="0"/>
                                  <w:marBottom w:val="0"/>
                                  <w:divBdr>
                                    <w:top w:val="none" w:sz="0" w:space="0" w:color="auto"/>
                                    <w:left w:val="none" w:sz="0" w:space="0" w:color="auto"/>
                                    <w:bottom w:val="none" w:sz="0" w:space="0" w:color="auto"/>
                                    <w:right w:val="none" w:sz="0" w:space="0" w:color="auto"/>
                                  </w:divBdr>
                                </w:div>
                                <w:div w:id="4616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90429">
                      <w:marLeft w:val="0"/>
                      <w:marRight w:val="0"/>
                      <w:marTop w:val="0"/>
                      <w:marBottom w:val="0"/>
                      <w:divBdr>
                        <w:top w:val="none" w:sz="0" w:space="0" w:color="auto"/>
                        <w:left w:val="none" w:sz="0" w:space="0" w:color="auto"/>
                        <w:bottom w:val="none" w:sz="0" w:space="0" w:color="auto"/>
                        <w:right w:val="none" w:sz="0" w:space="0" w:color="auto"/>
                      </w:divBdr>
                      <w:divsChild>
                        <w:div w:id="463546948">
                          <w:marLeft w:val="0"/>
                          <w:marRight w:val="0"/>
                          <w:marTop w:val="0"/>
                          <w:marBottom w:val="0"/>
                          <w:divBdr>
                            <w:top w:val="none" w:sz="0" w:space="0" w:color="auto"/>
                            <w:left w:val="none" w:sz="0" w:space="0" w:color="auto"/>
                            <w:bottom w:val="none" w:sz="0" w:space="0" w:color="auto"/>
                            <w:right w:val="none" w:sz="0" w:space="0" w:color="auto"/>
                          </w:divBdr>
                          <w:divsChild>
                            <w:div w:id="913127926">
                              <w:marLeft w:val="0"/>
                              <w:marRight w:val="0"/>
                              <w:marTop w:val="0"/>
                              <w:marBottom w:val="0"/>
                              <w:divBdr>
                                <w:top w:val="none" w:sz="0" w:space="0" w:color="auto"/>
                                <w:left w:val="none" w:sz="0" w:space="0" w:color="auto"/>
                                <w:bottom w:val="none" w:sz="0" w:space="0" w:color="auto"/>
                                <w:right w:val="none" w:sz="0" w:space="0" w:color="auto"/>
                              </w:divBdr>
                              <w:divsChild>
                                <w:div w:id="747309001">
                                  <w:marLeft w:val="0"/>
                                  <w:marRight w:val="0"/>
                                  <w:marTop w:val="0"/>
                                  <w:marBottom w:val="0"/>
                                  <w:divBdr>
                                    <w:top w:val="none" w:sz="0" w:space="0" w:color="auto"/>
                                    <w:left w:val="none" w:sz="0" w:space="0" w:color="auto"/>
                                    <w:bottom w:val="none" w:sz="0" w:space="0" w:color="auto"/>
                                    <w:right w:val="none" w:sz="0" w:space="0" w:color="auto"/>
                                  </w:divBdr>
                                  <w:divsChild>
                                    <w:div w:id="760955730">
                                      <w:marLeft w:val="0"/>
                                      <w:marRight w:val="0"/>
                                      <w:marTop w:val="0"/>
                                      <w:marBottom w:val="375"/>
                                      <w:divBdr>
                                        <w:top w:val="none" w:sz="0" w:space="0" w:color="auto"/>
                                        <w:left w:val="none" w:sz="0" w:space="0" w:color="auto"/>
                                        <w:bottom w:val="none" w:sz="0" w:space="0" w:color="auto"/>
                                        <w:right w:val="none" w:sz="0" w:space="0" w:color="auto"/>
                                      </w:divBdr>
                                      <w:divsChild>
                                        <w:div w:id="533619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6214060">
                                  <w:marLeft w:val="0"/>
                                  <w:marRight w:val="0"/>
                                  <w:marTop w:val="0"/>
                                  <w:marBottom w:val="0"/>
                                  <w:divBdr>
                                    <w:top w:val="none" w:sz="0" w:space="0" w:color="auto"/>
                                    <w:left w:val="none" w:sz="0" w:space="0" w:color="auto"/>
                                    <w:bottom w:val="none" w:sz="0" w:space="0" w:color="auto"/>
                                    <w:right w:val="none" w:sz="0" w:space="0" w:color="auto"/>
                                  </w:divBdr>
                                  <w:divsChild>
                                    <w:div w:id="6536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377672">
      <w:bodyDiv w:val="1"/>
      <w:marLeft w:val="0"/>
      <w:marRight w:val="0"/>
      <w:marTop w:val="0"/>
      <w:marBottom w:val="0"/>
      <w:divBdr>
        <w:top w:val="none" w:sz="0" w:space="0" w:color="auto"/>
        <w:left w:val="none" w:sz="0" w:space="0" w:color="auto"/>
        <w:bottom w:val="none" w:sz="0" w:space="0" w:color="auto"/>
        <w:right w:val="none" w:sz="0" w:space="0" w:color="auto"/>
      </w:divBdr>
    </w:div>
    <w:div w:id="1931549218">
      <w:bodyDiv w:val="1"/>
      <w:marLeft w:val="0"/>
      <w:marRight w:val="0"/>
      <w:marTop w:val="0"/>
      <w:marBottom w:val="0"/>
      <w:divBdr>
        <w:top w:val="none" w:sz="0" w:space="0" w:color="auto"/>
        <w:left w:val="none" w:sz="0" w:space="0" w:color="auto"/>
        <w:bottom w:val="none" w:sz="0" w:space="0" w:color="auto"/>
        <w:right w:val="none" w:sz="0" w:space="0" w:color="auto"/>
      </w:divBdr>
      <w:divsChild>
        <w:div w:id="1231387072">
          <w:marLeft w:val="0"/>
          <w:marRight w:val="0"/>
          <w:marTop w:val="0"/>
          <w:marBottom w:val="0"/>
          <w:divBdr>
            <w:top w:val="none" w:sz="0" w:space="0" w:color="auto"/>
            <w:left w:val="none" w:sz="0" w:space="0" w:color="auto"/>
            <w:bottom w:val="none" w:sz="0" w:space="0" w:color="auto"/>
            <w:right w:val="none" w:sz="0" w:space="0" w:color="auto"/>
          </w:divBdr>
          <w:divsChild>
            <w:div w:id="421535651">
              <w:marLeft w:val="0"/>
              <w:marRight w:val="0"/>
              <w:marTop w:val="0"/>
              <w:marBottom w:val="0"/>
              <w:divBdr>
                <w:top w:val="none" w:sz="0" w:space="0" w:color="auto"/>
                <w:left w:val="none" w:sz="0" w:space="0" w:color="auto"/>
                <w:bottom w:val="none" w:sz="0" w:space="0" w:color="auto"/>
                <w:right w:val="none" w:sz="0" w:space="0" w:color="auto"/>
              </w:divBdr>
              <w:divsChild>
                <w:div w:id="465049542">
                  <w:marLeft w:val="0"/>
                  <w:marRight w:val="0"/>
                  <w:marTop w:val="0"/>
                  <w:marBottom w:val="0"/>
                  <w:divBdr>
                    <w:top w:val="none" w:sz="0" w:space="0" w:color="auto"/>
                    <w:left w:val="none" w:sz="0" w:space="0" w:color="auto"/>
                    <w:bottom w:val="none" w:sz="0" w:space="0" w:color="auto"/>
                    <w:right w:val="none" w:sz="0" w:space="0" w:color="auto"/>
                  </w:divBdr>
                  <w:divsChild>
                    <w:div w:id="1470049107">
                      <w:marLeft w:val="0"/>
                      <w:marRight w:val="0"/>
                      <w:marTop w:val="0"/>
                      <w:marBottom w:val="0"/>
                      <w:divBdr>
                        <w:top w:val="none" w:sz="0" w:space="0" w:color="auto"/>
                        <w:left w:val="none" w:sz="0" w:space="0" w:color="auto"/>
                        <w:bottom w:val="none" w:sz="0" w:space="0" w:color="auto"/>
                        <w:right w:val="none" w:sz="0" w:space="0" w:color="auto"/>
                      </w:divBdr>
                      <w:divsChild>
                        <w:div w:id="77410983">
                          <w:marLeft w:val="0"/>
                          <w:marRight w:val="0"/>
                          <w:marTop w:val="0"/>
                          <w:marBottom w:val="0"/>
                          <w:divBdr>
                            <w:top w:val="none" w:sz="0" w:space="0" w:color="auto"/>
                            <w:left w:val="none" w:sz="0" w:space="0" w:color="auto"/>
                            <w:bottom w:val="none" w:sz="0" w:space="0" w:color="auto"/>
                            <w:right w:val="none" w:sz="0" w:space="0" w:color="auto"/>
                          </w:divBdr>
                          <w:divsChild>
                            <w:div w:id="1505128513">
                              <w:marLeft w:val="0"/>
                              <w:marRight w:val="0"/>
                              <w:marTop w:val="0"/>
                              <w:marBottom w:val="0"/>
                              <w:divBdr>
                                <w:top w:val="none" w:sz="0" w:space="0" w:color="auto"/>
                                <w:left w:val="none" w:sz="0" w:space="0" w:color="auto"/>
                                <w:bottom w:val="none" w:sz="0" w:space="0" w:color="auto"/>
                                <w:right w:val="none" w:sz="0" w:space="0" w:color="auto"/>
                              </w:divBdr>
                              <w:divsChild>
                                <w:div w:id="1870491475">
                                  <w:marLeft w:val="0"/>
                                  <w:marRight w:val="0"/>
                                  <w:marTop w:val="0"/>
                                  <w:marBottom w:val="0"/>
                                  <w:divBdr>
                                    <w:top w:val="none" w:sz="0" w:space="0" w:color="auto"/>
                                    <w:left w:val="none" w:sz="0" w:space="0" w:color="auto"/>
                                    <w:bottom w:val="none" w:sz="0" w:space="0" w:color="auto"/>
                                    <w:right w:val="none" w:sz="0" w:space="0" w:color="auto"/>
                                  </w:divBdr>
                                  <w:divsChild>
                                    <w:div w:id="886769343">
                                      <w:marLeft w:val="0"/>
                                      <w:marRight w:val="0"/>
                                      <w:marTop w:val="0"/>
                                      <w:marBottom w:val="0"/>
                                      <w:divBdr>
                                        <w:top w:val="none" w:sz="0" w:space="0" w:color="auto"/>
                                        <w:left w:val="none" w:sz="0" w:space="0" w:color="auto"/>
                                        <w:bottom w:val="none" w:sz="0" w:space="0" w:color="auto"/>
                                        <w:right w:val="none" w:sz="0" w:space="0" w:color="auto"/>
                                      </w:divBdr>
                                    </w:div>
                                    <w:div w:id="1475833820">
                                      <w:marLeft w:val="0"/>
                                      <w:marRight w:val="0"/>
                                      <w:marTop w:val="0"/>
                                      <w:marBottom w:val="0"/>
                                      <w:divBdr>
                                        <w:top w:val="none" w:sz="0" w:space="0" w:color="auto"/>
                                        <w:left w:val="none" w:sz="0" w:space="0" w:color="auto"/>
                                        <w:bottom w:val="none" w:sz="0" w:space="0" w:color="auto"/>
                                        <w:right w:val="none" w:sz="0" w:space="0" w:color="auto"/>
                                      </w:divBdr>
                                    </w:div>
                                    <w:div w:id="1665739240">
                                      <w:marLeft w:val="0"/>
                                      <w:marRight w:val="0"/>
                                      <w:marTop w:val="0"/>
                                      <w:marBottom w:val="0"/>
                                      <w:divBdr>
                                        <w:top w:val="none" w:sz="0" w:space="0" w:color="auto"/>
                                        <w:left w:val="none" w:sz="0" w:space="0" w:color="auto"/>
                                        <w:bottom w:val="none" w:sz="0" w:space="0" w:color="auto"/>
                                        <w:right w:val="none" w:sz="0" w:space="0" w:color="auto"/>
                                      </w:divBdr>
                                    </w:div>
                                    <w:div w:id="20016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2230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As General Manager of WLAE-TV, I am responsible for the management of the day to day operations of the television station and</vt:lpstr>
    </vt:vector>
  </TitlesOfParts>
  <Company>Willwoods Community</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General Manager of WLAE-TV, I am responsible for the management of the day to day operations of the television station and</dc:title>
  <dc:subject/>
  <dc:creator>Ron Yager</dc:creator>
  <cp:keywords/>
  <dc:description/>
  <cp:lastModifiedBy>Ron Yager</cp:lastModifiedBy>
  <cp:revision>2</cp:revision>
  <cp:lastPrinted>2020-03-16T18:43:00Z</cp:lastPrinted>
  <dcterms:created xsi:type="dcterms:W3CDTF">2024-08-26T21:28:00Z</dcterms:created>
  <dcterms:modified xsi:type="dcterms:W3CDTF">2024-08-26T21:28:00Z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120590e0bec2a67d162013ccbb29cfba0a750edb0251d69148586c49d9db5959</vt:lpwstr>
  </property>
</Properties>
</file>